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3EE23" w14:textId="77777777" w:rsidR="00FB1D08" w:rsidRDefault="00FB1D08">
      <w:pPr>
        <w:pStyle w:val="Tekstpodstawowy"/>
        <w:spacing w:before="11"/>
        <w:rPr>
          <w:sz w:val="8"/>
        </w:rPr>
      </w:pPr>
    </w:p>
    <w:p w14:paraId="54B3990B" w14:textId="77777777" w:rsidR="00FB1D08" w:rsidRDefault="00000000">
      <w:pPr>
        <w:pStyle w:val="Tekstpodstawowy"/>
        <w:ind w:left="3103"/>
        <w:rPr>
          <w:sz w:val="20"/>
        </w:rPr>
      </w:pPr>
      <w:r>
        <w:rPr>
          <w:noProof/>
          <w:sz w:val="20"/>
        </w:rPr>
        <w:drawing>
          <wp:inline distT="0" distB="0" distL="0" distR="0" wp14:anchorId="7E29CC83" wp14:editId="2497BD92">
            <wp:extent cx="1900427" cy="557022"/>
            <wp:effectExtent l="0" t="0" r="0" b="0"/>
            <wp:docPr id="1" name="Image 1" descr="Logotypy Ministerstwa - Ministerstwo Rodziny i Polityki Społecznej - Portal  Gov.p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typy Ministerstwa - Ministerstwo Rodziny i Polityki Społecznej - Portal  Gov.pl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427" cy="55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31D28" w14:textId="77777777" w:rsidR="00FB1D08" w:rsidRDefault="00FB1D08">
      <w:pPr>
        <w:pStyle w:val="Tekstpodstawowy"/>
        <w:rPr>
          <w:sz w:val="36"/>
        </w:rPr>
      </w:pPr>
    </w:p>
    <w:p w14:paraId="5782390F" w14:textId="77777777" w:rsidR="00FB1D08" w:rsidRDefault="00FB1D08">
      <w:pPr>
        <w:pStyle w:val="Tekstpodstawowy"/>
        <w:spacing w:before="78"/>
        <w:rPr>
          <w:sz w:val="36"/>
        </w:rPr>
      </w:pPr>
    </w:p>
    <w:p w14:paraId="39D3D0C3" w14:textId="77777777" w:rsidR="00FB1D08" w:rsidRDefault="00000000">
      <w:pPr>
        <w:pStyle w:val="Tytu"/>
        <w:ind w:left="1980" w:right="1982"/>
      </w:pPr>
      <w:r>
        <w:t>ASYSTENT</w:t>
      </w:r>
      <w:r>
        <w:rPr>
          <w:spacing w:val="-17"/>
        </w:rPr>
        <w:t xml:space="preserve"> </w:t>
      </w:r>
      <w:r>
        <w:t>OSOBISTY</w:t>
      </w:r>
      <w:r>
        <w:rPr>
          <w:spacing w:val="-18"/>
        </w:rPr>
        <w:t xml:space="preserve"> </w:t>
      </w:r>
      <w:r>
        <w:t>OSOBY Z NIEPEŁNOSPRAWNOŚCIĄ</w:t>
      </w:r>
    </w:p>
    <w:p w14:paraId="0DFC9A4A" w14:textId="77777777" w:rsidR="00FB1D08" w:rsidRDefault="00000000">
      <w:pPr>
        <w:pStyle w:val="Tytu"/>
      </w:pPr>
      <w:r>
        <w:t>DLA</w:t>
      </w:r>
      <w:r>
        <w:rPr>
          <w:spacing w:val="-14"/>
        </w:rPr>
        <w:t xml:space="preserve"> </w:t>
      </w:r>
      <w:r>
        <w:t>JEDNOSTEK</w:t>
      </w:r>
      <w:r>
        <w:rPr>
          <w:spacing w:val="-12"/>
        </w:rPr>
        <w:t xml:space="preserve"> </w:t>
      </w:r>
      <w:r>
        <w:t>SAMORZĄDU</w:t>
      </w:r>
      <w:r>
        <w:rPr>
          <w:spacing w:val="-14"/>
        </w:rPr>
        <w:t xml:space="preserve"> </w:t>
      </w:r>
      <w:r>
        <w:t>TERYTORIALNEGO – EDYCJA 2024</w:t>
      </w:r>
    </w:p>
    <w:p w14:paraId="2EB7CD5E" w14:textId="77777777" w:rsidR="00FB1D08" w:rsidRDefault="00FB1D08">
      <w:pPr>
        <w:pStyle w:val="Tekstpodstawowy"/>
        <w:rPr>
          <w:b/>
          <w:sz w:val="36"/>
        </w:rPr>
      </w:pPr>
    </w:p>
    <w:p w14:paraId="5C4E69BC" w14:textId="77777777" w:rsidR="00FB1D08" w:rsidRDefault="00FB1D08">
      <w:pPr>
        <w:pStyle w:val="Tekstpodstawowy"/>
        <w:spacing w:before="141"/>
        <w:rPr>
          <w:b/>
          <w:sz w:val="36"/>
        </w:rPr>
      </w:pPr>
    </w:p>
    <w:p w14:paraId="473B424A" w14:textId="09D9296F" w:rsidR="00FB1D08" w:rsidRDefault="00000000" w:rsidP="008F231A">
      <w:pPr>
        <w:pStyle w:val="Tekstpodstawowy"/>
        <w:ind w:left="116" w:right="112"/>
        <w:jc w:val="both"/>
      </w:pPr>
      <w:r>
        <w:t>Gmina</w:t>
      </w:r>
      <w:r>
        <w:rPr>
          <w:spacing w:val="-3"/>
        </w:rPr>
        <w:t xml:space="preserve"> </w:t>
      </w:r>
      <w:r w:rsidR="008F231A">
        <w:t>Wieliszew -</w:t>
      </w:r>
      <w:r>
        <w:rPr>
          <w:spacing w:val="-5"/>
        </w:rPr>
        <w:t xml:space="preserve"> </w:t>
      </w:r>
      <w:r>
        <w:t>Ośrodek</w:t>
      </w:r>
      <w:r>
        <w:rPr>
          <w:spacing w:val="-2"/>
        </w:rPr>
        <w:t xml:space="preserve"> </w:t>
      </w:r>
      <w:r>
        <w:t>Pomocy</w:t>
      </w:r>
      <w:r>
        <w:rPr>
          <w:spacing w:val="-7"/>
        </w:rPr>
        <w:t xml:space="preserve"> </w:t>
      </w:r>
      <w:r>
        <w:t>Społecznej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 w:rsidR="008F231A">
        <w:t>Wieliszewie</w:t>
      </w:r>
      <w:r>
        <w:t xml:space="preserve"> przystąpi</w:t>
      </w:r>
      <w:r w:rsidR="008F231A">
        <w:t>ła</w:t>
      </w:r>
      <w:r>
        <w:t xml:space="preserve"> do programu resortowego Ministra Rodziny i Polityki Społecznej "Asystent osobisty osoby z</w:t>
      </w:r>
      <w:r w:rsidR="008F231A">
        <w:t> </w:t>
      </w:r>
      <w:r>
        <w:t xml:space="preserve">niepełnosprawnością” dla Jednostek Samorządu Terytorialnego – edycja </w:t>
      </w:r>
      <w:r>
        <w:rPr>
          <w:spacing w:val="-2"/>
        </w:rPr>
        <w:t>2024.</w:t>
      </w:r>
    </w:p>
    <w:p w14:paraId="476AE76D" w14:textId="77777777" w:rsidR="00FB1D08" w:rsidRDefault="00FB1D08" w:rsidP="008F231A">
      <w:pPr>
        <w:pStyle w:val="Tekstpodstawowy"/>
        <w:spacing w:before="6"/>
        <w:jc w:val="both"/>
      </w:pPr>
    </w:p>
    <w:p w14:paraId="5B0C3A5E" w14:textId="4F8A41E9" w:rsidR="00FB1D08" w:rsidRDefault="008F231A" w:rsidP="008F231A">
      <w:pPr>
        <w:pStyle w:val="Tekstpodstawowy"/>
        <w:spacing w:before="12"/>
        <w:jc w:val="both"/>
        <w:rPr>
          <w:b/>
        </w:rPr>
      </w:pPr>
      <w:r w:rsidRPr="008F231A">
        <w:rPr>
          <w:bCs/>
        </w:rPr>
        <w:t xml:space="preserve">Wysokość przyznanej kwoty na realizację zadania ze środków Funduszu Solidarnościowego przyznanych w ramach Programu </w:t>
      </w:r>
      <w:r>
        <w:rPr>
          <w:bCs/>
        </w:rPr>
        <w:t xml:space="preserve">„Asystent Osobisty Osoby </w:t>
      </w:r>
      <w:r w:rsidR="00DD23E5">
        <w:rPr>
          <w:bCs/>
        </w:rPr>
        <w:t xml:space="preserve">z </w:t>
      </w:r>
      <w:r>
        <w:rPr>
          <w:bCs/>
        </w:rPr>
        <w:t>Niepełnosprawn</w:t>
      </w:r>
      <w:r w:rsidR="00DD23E5">
        <w:rPr>
          <w:bCs/>
        </w:rPr>
        <w:t>ością</w:t>
      </w:r>
      <w:r>
        <w:rPr>
          <w:bCs/>
        </w:rPr>
        <w:t xml:space="preserve">” </w:t>
      </w:r>
      <w:r w:rsidRPr="008F231A">
        <w:rPr>
          <w:bCs/>
        </w:rPr>
        <w:t>wynosi</w:t>
      </w:r>
      <w:r>
        <w:rPr>
          <w:b/>
        </w:rPr>
        <w:t> 183 900,00 zł (słownie złotych: sto osiemdziesiąt trzy tysiące dziewięćset, 00/100)</w:t>
      </w:r>
    </w:p>
    <w:p w14:paraId="0C435BD9" w14:textId="77777777" w:rsidR="008F231A" w:rsidRDefault="008F231A" w:rsidP="008F231A">
      <w:pPr>
        <w:pStyle w:val="Tekstpodstawowy"/>
        <w:spacing w:before="12"/>
        <w:jc w:val="both"/>
        <w:rPr>
          <w:b/>
        </w:rPr>
      </w:pPr>
    </w:p>
    <w:p w14:paraId="7F280847" w14:textId="77777777" w:rsidR="00FB1D08" w:rsidRDefault="00000000" w:rsidP="008F231A">
      <w:pPr>
        <w:spacing w:line="237" w:lineRule="auto"/>
        <w:ind w:left="116" w:right="133"/>
        <w:jc w:val="both"/>
        <w:rPr>
          <w:sz w:val="24"/>
        </w:rPr>
      </w:pPr>
      <w:r>
        <w:rPr>
          <w:b/>
          <w:sz w:val="24"/>
        </w:rPr>
        <w:t>Głównym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celem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jest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wprowadzenie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usług asystencji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osobistej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jako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formy ogólnodostępnego wsparcia w wykonywaniu codziennych czynności oraz funkcjonowaniu w życiu społecznym </w:t>
      </w:r>
      <w:r w:rsidRPr="00DD23E5">
        <w:rPr>
          <w:b/>
          <w:bCs/>
          <w:sz w:val="24"/>
        </w:rPr>
        <w:t>Adresatów Programu:</w:t>
      </w:r>
    </w:p>
    <w:p w14:paraId="3DD28DB8" w14:textId="77777777" w:rsidR="00FB1D08" w:rsidRDefault="00FB1D08" w:rsidP="008F231A">
      <w:pPr>
        <w:pStyle w:val="Tekstpodstawowy"/>
        <w:spacing w:before="4"/>
        <w:jc w:val="both"/>
      </w:pPr>
    </w:p>
    <w:p w14:paraId="55F82CC6" w14:textId="33549145" w:rsidR="00FB1D08" w:rsidRDefault="00000000" w:rsidP="008F231A">
      <w:pPr>
        <w:pStyle w:val="Akapitzlist"/>
        <w:numPr>
          <w:ilvl w:val="0"/>
          <w:numId w:val="1"/>
        </w:numPr>
        <w:tabs>
          <w:tab w:val="left" w:pos="835"/>
        </w:tabs>
        <w:ind w:right="133" w:hanging="359"/>
        <w:jc w:val="both"/>
      </w:pPr>
      <w:r>
        <w:rPr>
          <w:sz w:val="24"/>
        </w:rPr>
        <w:t>dzieci</w:t>
      </w:r>
      <w:r w:rsidRPr="00DD23E5">
        <w:rPr>
          <w:spacing w:val="-3"/>
          <w:sz w:val="24"/>
        </w:rPr>
        <w:t xml:space="preserve"> </w:t>
      </w:r>
      <w:r>
        <w:rPr>
          <w:sz w:val="24"/>
        </w:rPr>
        <w:t>do</w:t>
      </w:r>
      <w:r w:rsidRPr="00DD23E5">
        <w:rPr>
          <w:spacing w:val="-1"/>
          <w:sz w:val="24"/>
        </w:rPr>
        <w:t xml:space="preserve"> </w:t>
      </w:r>
      <w:r>
        <w:rPr>
          <w:sz w:val="24"/>
        </w:rPr>
        <w:t>ukończenia</w:t>
      </w:r>
      <w:r w:rsidRPr="00DD23E5">
        <w:rPr>
          <w:spacing w:val="-1"/>
          <w:sz w:val="24"/>
        </w:rPr>
        <w:t xml:space="preserve"> </w:t>
      </w:r>
      <w:r>
        <w:rPr>
          <w:sz w:val="24"/>
        </w:rPr>
        <w:t>16.</w:t>
      </w:r>
      <w:r w:rsidRPr="00DD23E5">
        <w:rPr>
          <w:spacing w:val="-1"/>
          <w:sz w:val="24"/>
        </w:rPr>
        <w:t xml:space="preserve"> </w:t>
      </w:r>
      <w:r>
        <w:rPr>
          <w:sz w:val="24"/>
        </w:rPr>
        <w:t>roku życia</w:t>
      </w:r>
      <w:r w:rsidRPr="00DD23E5">
        <w:rPr>
          <w:spacing w:val="-1"/>
          <w:sz w:val="24"/>
        </w:rPr>
        <w:t xml:space="preserve"> </w:t>
      </w:r>
      <w:r>
        <w:rPr>
          <w:sz w:val="24"/>
        </w:rPr>
        <w:t>posiadające</w:t>
      </w:r>
      <w:r w:rsidRPr="00DD23E5">
        <w:rPr>
          <w:spacing w:val="-2"/>
          <w:sz w:val="24"/>
        </w:rPr>
        <w:t xml:space="preserve"> </w:t>
      </w:r>
      <w:r>
        <w:rPr>
          <w:sz w:val="24"/>
        </w:rPr>
        <w:t>orzeczenie</w:t>
      </w:r>
      <w:r w:rsidRPr="00DD23E5">
        <w:rPr>
          <w:spacing w:val="-1"/>
          <w:sz w:val="24"/>
        </w:rPr>
        <w:t xml:space="preserve"> </w:t>
      </w:r>
      <w:r>
        <w:rPr>
          <w:sz w:val="24"/>
        </w:rPr>
        <w:t xml:space="preserve">o </w:t>
      </w:r>
      <w:r w:rsidRPr="00DD23E5">
        <w:rPr>
          <w:spacing w:val="-2"/>
          <w:sz w:val="24"/>
        </w:rPr>
        <w:t>niepełnosprawności</w:t>
      </w:r>
      <w:r w:rsidR="00DD23E5">
        <w:rPr>
          <w:spacing w:val="-2"/>
          <w:sz w:val="24"/>
        </w:rPr>
        <w:t xml:space="preserve"> </w:t>
      </w:r>
      <w:r>
        <w:t>łącznie</w:t>
      </w:r>
      <w:r w:rsidRPr="00DD23E5">
        <w:rPr>
          <w:spacing w:val="-3"/>
        </w:rPr>
        <w:t xml:space="preserve"> </w:t>
      </w:r>
      <w:r>
        <w:t>ze</w:t>
      </w:r>
      <w:r w:rsidRPr="00DD23E5">
        <w:rPr>
          <w:spacing w:val="-4"/>
        </w:rPr>
        <w:t xml:space="preserve"> </w:t>
      </w:r>
      <w:r>
        <w:t>wskazaniami</w:t>
      </w:r>
      <w:r w:rsidRPr="00DD23E5">
        <w:rPr>
          <w:spacing w:val="-2"/>
        </w:rPr>
        <w:t xml:space="preserve"> </w:t>
      </w:r>
      <w:r>
        <w:t>w</w:t>
      </w:r>
      <w:r w:rsidRPr="00DD23E5">
        <w:rPr>
          <w:spacing w:val="-4"/>
        </w:rPr>
        <w:t xml:space="preserve"> </w:t>
      </w:r>
      <w:r>
        <w:t>pkt</w:t>
      </w:r>
      <w:r w:rsidRPr="00DD23E5">
        <w:rPr>
          <w:spacing w:val="-3"/>
        </w:rPr>
        <w:t xml:space="preserve"> </w:t>
      </w:r>
      <w:r>
        <w:t>7</w:t>
      </w:r>
      <w:r w:rsidRPr="00DD23E5">
        <w:rPr>
          <w:spacing w:val="-3"/>
        </w:rPr>
        <w:t xml:space="preserve"> </w:t>
      </w:r>
      <w:r>
        <w:t>i</w:t>
      </w:r>
      <w:r w:rsidRPr="00DD23E5">
        <w:rPr>
          <w:spacing w:val="-3"/>
        </w:rPr>
        <w:t xml:space="preserve"> </w:t>
      </w:r>
      <w:r>
        <w:t>8</w:t>
      </w:r>
      <w:r w:rsidRPr="00DD23E5">
        <w:rPr>
          <w:spacing w:val="-3"/>
        </w:rPr>
        <w:t xml:space="preserve"> </w:t>
      </w:r>
      <w:r>
        <w:t>w</w:t>
      </w:r>
      <w:r w:rsidRPr="00DD23E5">
        <w:rPr>
          <w:spacing w:val="-4"/>
        </w:rPr>
        <w:t xml:space="preserve"> </w:t>
      </w:r>
      <w:r>
        <w:t>orzeczeniu</w:t>
      </w:r>
      <w:r w:rsidRPr="00DD23E5">
        <w:rPr>
          <w:spacing w:val="-3"/>
        </w:rPr>
        <w:t xml:space="preserve"> </w:t>
      </w:r>
      <w:r>
        <w:t>o</w:t>
      </w:r>
      <w:r w:rsidRPr="00DD23E5">
        <w:rPr>
          <w:spacing w:val="-3"/>
        </w:rPr>
        <w:t xml:space="preserve"> </w:t>
      </w:r>
      <w:r>
        <w:t>niepełnosprawności</w:t>
      </w:r>
      <w:r w:rsidRPr="00DD23E5">
        <w:rPr>
          <w:spacing w:val="-1"/>
        </w:rPr>
        <w:t xml:space="preserve"> </w:t>
      </w:r>
      <w:r>
        <w:t>–</w:t>
      </w:r>
      <w:r w:rsidRPr="00DD23E5">
        <w:rPr>
          <w:spacing w:val="-3"/>
        </w:rPr>
        <w:t xml:space="preserve"> </w:t>
      </w:r>
      <w:r>
        <w:t>konieczności stałej lub długotrwałej opieki lub pomocy innej osoby w związku ze znacznie</w:t>
      </w:r>
      <w:r w:rsidR="00DD23E5">
        <w:t xml:space="preserve"> </w:t>
      </w:r>
      <w:r>
        <w:t>ograniczoną</w:t>
      </w:r>
      <w:r w:rsidRPr="00DD23E5">
        <w:rPr>
          <w:spacing w:val="-6"/>
        </w:rPr>
        <w:t xml:space="preserve"> </w:t>
      </w:r>
      <w:r>
        <w:t>możliwością</w:t>
      </w:r>
      <w:r w:rsidRPr="00DD23E5">
        <w:rPr>
          <w:spacing w:val="-2"/>
        </w:rPr>
        <w:t xml:space="preserve"> </w:t>
      </w:r>
      <w:r>
        <w:t>samodzielnej</w:t>
      </w:r>
      <w:r w:rsidRPr="00DD23E5">
        <w:rPr>
          <w:spacing w:val="-2"/>
        </w:rPr>
        <w:t xml:space="preserve"> </w:t>
      </w:r>
      <w:r>
        <w:t>egzystencji</w:t>
      </w:r>
      <w:r w:rsidRPr="00DD23E5">
        <w:rPr>
          <w:spacing w:val="-2"/>
        </w:rPr>
        <w:t xml:space="preserve"> </w:t>
      </w:r>
      <w:r>
        <w:t>oraz</w:t>
      </w:r>
      <w:r w:rsidRPr="00DD23E5">
        <w:rPr>
          <w:spacing w:val="-1"/>
        </w:rPr>
        <w:t xml:space="preserve"> </w:t>
      </w:r>
      <w:r>
        <w:t>konieczności</w:t>
      </w:r>
      <w:r w:rsidRPr="00DD23E5">
        <w:rPr>
          <w:spacing w:val="-2"/>
        </w:rPr>
        <w:t xml:space="preserve"> stałego</w:t>
      </w:r>
      <w:r w:rsidR="00DD23E5" w:rsidRPr="00DD23E5">
        <w:rPr>
          <w:spacing w:val="-2"/>
        </w:rPr>
        <w:t xml:space="preserve"> </w:t>
      </w:r>
      <w:r>
        <w:t>współudziału</w:t>
      </w:r>
      <w:r w:rsidRPr="00DD23E5">
        <w:rPr>
          <w:spacing w:val="-3"/>
        </w:rPr>
        <w:t xml:space="preserve"> </w:t>
      </w:r>
      <w:r>
        <w:t>na</w:t>
      </w:r>
      <w:r w:rsidRPr="00DD23E5">
        <w:rPr>
          <w:spacing w:val="-4"/>
        </w:rPr>
        <w:t xml:space="preserve"> </w:t>
      </w:r>
      <w:r>
        <w:t>co</w:t>
      </w:r>
      <w:r w:rsidRPr="00DD23E5">
        <w:rPr>
          <w:spacing w:val="-3"/>
        </w:rPr>
        <w:t xml:space="preserve"> </w:t>
      </w:r>
      <w:r>
        <w:t>dzień</w:t>
      </w:r>
      <w:r w:rsidRPr="00DD23E5">
        <w:rPr>
          <w:spacing w:val="-3"/>
        </w:rPr>
        <w:t xml:space="preserve"> </w:t>
      </w:r>
      <w:r>
        <w:t>opiekuna</w:t>
      </w:r>
      <w:r w:rsidRPr="00DD23E5">
        <w:rPr>
          <w:spacing w:val="-4"/>
        </w:rPr>
        <w:t xml:space="preserve"> </w:t>
      </w:r>
      <w:r>
        <w:t>dziecka</w:t>
      </w:r>
      <w:r w:rsidRPr="00DD23E5">
        <w:rPr>
          <w:spacing w:val="-4"/>
        </w:rPr>
        <w:t xml:space="preserve"> </w:t>
      </w:r>
      <w:r>
        <w:t>w</w:t>
      </w:r>
      <w:r w:rsidRPr="00DD23E5">
        <w:rPr>
          <w:spacing w:val="-3"/>
        </w:rPr>
        <w:t xml:space="preserve"> </w:t>
      </w:r>
      <w:r>
        <w:t>procesie</w:t>
      </w:r>
      <w:r w:rsidRPr="00DD23E5">
        <w:rPr>
          <w:spacing w:val="-3"/>
        </w:rPr>
        <w:t xml:space="preserve"> </w:t>
      </w:r>
      <w:r>
        <w:t>jego</w:t>
      </w:r>
      <w:r w:rsidRPr="00DD23E5">
        <w:rPr>
          <w:spacing w:val="-3"/>
        </w:rPr>
        <w:t xml:space="preserve"> </w:t>
      </w:r>
      <w:r>
        <w:t>leczenia,</w:t>
      </w:r>
      <w:r w:rsidRPr="00DD23E5">
        <w:rPr>
          <w:spacing w:val="-3"/>
        </w:rPr>
        <w:t xml:space="preserve"> </w:t>
      </w:r>
      <w:r>
        <w:t>rehabilitacji</w:t>
      </w:r>
      <w:r w:rsidRPr="00DD23E5">
        <w:rPr>
          <w:spacing w:val="-3"/>
        </w:rPr>
        <w:t xml:space="preserve"> </w:t>
      </w:r>
      <w:r>
        <w:t>i</w:t>
      </w:r>
      <w:r w:rsidR="00DD23E5">
        <w:t> </w:t>
      </w:r>
      <w:r>
        <w:t>edukacji oraz</w:t>
      </w:r>
    </w:p>
    <w:p w14:paraId="2CDA85AB" w14:textId="77777777" w:rsidR="00FB1D08" w:rsidRDefault="00000000" w:rsidP="008F231A">
      <w:pPr>
        <w:pStyle w:val="Akapitzlist"/>
        <w:numPr>
          <w:ilvl w:val="0"/>
          <w:numId w:val="1"/>
        </w:numPr>
        <w:tabs>
          <w:tab w:val="left" w:pos="835"/>
        </w:tabs>
        <w:ind w:left="835" w:hanging="359"/>
        <w:jc w:val="both"/>
        <w:rPr>
          <w:sz w:val="24"/>
        </w:rPr>
      </w:pPr>
      <w:r>
        <w:rPr>
          <w:sz w:val="24"/>
        </w:rPr>
        <w:t>osoby</w:t>
      </w:r>
      <w:r>
        <w:rPr>
          <w:spacing w:val="-6"/>
          <w:sz w:val="24"/>
        </w:rPr>
        <w:t xml:space="preserve"> </w:t>
      </w:r>
      <w:r>
        <w:rPr>
          <w:sz w:val="24"/>
        </w:rPr>
        <w:t>z niepełnosprawnościami</w:t>
      </w:r>
      <w:r>
        <w:rPr>
          <w:spacing w:val="-1"/>
          <w:sz w:val="24"/>
        </w:rPr>
        <w:t xml:space="preserve"> </w:t>
      </w:r>
      <w:r>
        <w:rPr>
          <w:sz w:val="24"/>
        </w:rPr>
        <w:t>posiadające</w:t>
      </w:r>
      <w:r>
        <w:rPr>
          <w:spacing w:val="-2"/>
          <w:sz w:val="24"/>
        </w:rPr>
        <w:t xml:space="preserve"> orzeczenie:</w:t>
      </w:r>
    </w:p>
    <w:p w14:paraId="5646AD83" w14:textId="77777777" w:rsidR="00FB1D08" w:rsidRDefault="00000000" w:rsidP="008F231A">
      <w:pPr>
        <w:pStyle w:val="Akapitzlist"/>
        <w:numPr>
          <w:ilvl w:val="1"/>
          <w:numId w:val="1"/>
        </w:numPr>
        <w:tabs>
          <w:tab w:val="left" w:pos="1081"/>
        </w:tabs>
        <w:ind w:hanging="245"/>
        <w:jc w:val="both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znacznym</w:t>
      </w:r>
      <w:r>
        <w:rPr>
          <w:spacing w:val="-2"/>
          <w:sz w:val="24"/>
        </w:rPr>
        <w:t xml:space="preserve"> </w:t>
      </w:r>
      <w:r>
        <w:rPr>
          <w:sz w:val="24"/>
        </w:rPr>
        <w:t>stopniu</w:t>
      </w:r>
      <w:r>
        <w:rPr>
          <w:spacing w:val="-3"/>
          <w:sz w:val="24"/>
        </w:rPr>
        <w:t xml:space="preserve"> </w:t>
      </w:r>
      <w:r>
        <w:rPr>
          <w:sz w:val="24"/>
        </w:rPr>
        <w:t>niepełnosprawności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albo</w:t>
      </w:r>
    </w:p>
    <w:p w14:paraId="707B63DD" w14:textId="77777777" w:rsidR="00FB1D08" w:rsidRDefault="00000000" w:rsidP="008F231A">
      <w:pPr>
        <w:pStyle w:val="Akapitzlist"/>
        <w:numPr>
          <w:ilvl w:val="1"/>
          <w:numId w:val="1"/>
        </w:numPr>
        <w:tabs>
          <w:tab w:val="left" w:pos="1095"/>
        </w:tabs>
        <w:ind w:left="1095" w:hanging="259"/>
        <w:jc w:val="both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umiarkowanym</w:t>
      </w:r>
      <w:r>
        <w:rPr>
          <w:spacing w:val="-3"/>
          <w:sz w:val="24"/>
        </w:rPr>
        <w:t xml:space="preserve"> </w:t>
      </w:r>
      <w:r>
        <w:rPr>
          <w:sz w:val="24"/>
        </w:rPr>
        <w:t>stopniu</w:t>
      </w:r>
      <w:r>
        <w:rPr>
          <w:spacing w:val="-3"/>
          <w:sz w:val="24"/>
        </w:rPr>
        <w:t xml:space="preserve"> </w:t>
      </w:r>
      <w:r>
        <w:rPr>
          <w:sz w:val="24"/>
        </w:rPr>
        <w:t>niepełnosprawności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albo</w:t>
      </w:r>
    </w:p>
    <w:p w14:paraId="48B2F6FE" w14:textId="4BFBA3D0" w:rsidR="00FB1D08" w:rsidRDefault="00000000" w:rsidP="008F231A">
      <w:pPr>
        <w:pStyle w:val="Akapitzlist"/>
        <w:numPr>
          <w:ilvl w:val="1"/>
          <w:numId w:val="1"/>
        </w:numPr>
        <w:tabs>
          <w:tab w:val="left" w:pos="1081"/>
        </w:tabs>
        <w:ind w:left="836" w:right="410" w:firstLine="0"/>
        <w:jc w:val="both"/>
        <w:rPr>
          <w:sz w:val="24"/>
        </w:rPr>
      </w:pPr>
      <w:r>
        <w:rPr>
          <w:sz w:val="24"/>
        </w:rPr>
        <w:t>traktowane na równi z orzeczeniami wymienionymi w lit. a i b, zgodnie z art. 5 i</w:t>
      </w:r>
      <w:r w:rsidR="00DD23E5">
        <w:rPr>
          <w:sz w:val="24"/>
        </w:rPr>
        <w:t> 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62</w:t>
      </w:r>
      <w:r>
        <w:rPr>
          <w:spacing w:val="-3"/>
          <w:sz w:val="24"/>
        </w:rPr>
        <w:t xml:space="preserve"> </w:t>
      </w:r>
      <w:r>
        <w:rPr>
          <w:sz w:val="24"/>
        </w:rPr>
        <w:t>ustawy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dnia</w:t>
      </w:r>
      <w:r>
        <w:rPr>
          <w:spacing w:val="-3"/>
          <w:sz w:val="24"/>
        </w:rPr>
        <w:t xml:space="preserve"> </w:t>
      </w:r>
      <w:r>
        <w:rPr>
          <w:sz w:val="24"/>
        </w:rPr>
        <w:t>27</w:t>
      </w:r>
      <w:r>
        <w:rPr>
          <w:spacing w:val="-3"/>
          <w:sz w:val="24"/>
        </w:rPr>
        <w:t xml:space="preserve"> </w:t>
      </w:r>
      <w:r>
        <w:rPr>
          <w:sz w:val="24"/>
        </w:rPr>
        <w:t>sierpnia</w:t>
      </w:r>
      <w:r>
        <w:rPr>
          <w:spacing w:val="-5"/>
          <w:sz w:val="24"/>
        </w:rPr>
        <w:t xml:space="preserve"> </w:t>
      </w:r>
      <w:r>
        <w:rPr>
          <w:sz w:val="24"/>
        </w:rPr>
        <w:t>1997</w:t>
      </w:r>
      <w:r>
        <w:rPr>
          <w:spacing w:val="-3"/>
          <w:sz w:val="24"/>
        </w:rPr>
        <w:t xml:space="preserve"> </w:t>
      </w:r>
      <w:r>
        <w:rPr>
          <w:sz w:val="24"/>
        </w:rPr>
        <w:t>r.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rehabilitacji</w:t>
      </w:r>
      <w:r>
        <w:rPr>
          <w:spacing w:val="-3"/>
          <w:sz w:val="24"/>
        </w:rPr>
        <w:t xml:space="preserve"> </w:t>
      </w:r>
      <w:r>
        <w:rPr>
          <w:sz w:val="24"/>
        </w:rPr>
        <w:t>zawodowej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społecznej</w:t>
      </w:r>
      <w:r>
        <w:rPr>
          <w:spacing w:val="-3"/>
          <w:sz w:val="24"/>
        </w:rPr>
        <w:t xml:space="preserve"> </w:t>
      </w:r>
      <w:r>
        <w:rPr>
          <w:sz w:val="24"/>
        </w:rPr>
        <w:t>oraz zatrudnianiu osób niepełnosprawnych.</w:t>
      </w:r>
    </w:p>
    <w:p w14:paraId="14BA42B8" w14:textId="77777777" w:rsidR="00FB1D08" w:rsidRDefault="00FB1D08" w:rsidP="008F231A">
      <w:pPr>
        <w:pStyle w:val="Tekstpodstawowy"/>
        <w:spacing w:before="5"/>
        <w:jc w:val="both"/>
      </w:pPr>
    </w:p>
    <w:p w14:paraId="489E5B85" w14:textId="77777777" w:rsidR="00FB1D08" w:rsidRDefault="00000000" w:rsidP="008F231A">
      <w:pPr>
        <w:pStyle w:val="Tekstpodstawowy"/>
        <w:spacing w:before="1"/>
        <w:ind w:left="116"/>
        <w:jc w:val="both"/>
      </w:pPr>
      <w:r>
        <w:t>Więcej</w:t>
      </w:r>
      <w:r>
        <w:rPr>
          <w:spacing w:val="-2"/>
        </w:rPr>
        <w:t xml:space="preserve"> </w:t>
      </w:r>
      <w:r>
        <w:t>informacji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 xml:space="preserve">Programie: </w:t>
      </w:r>
      <w:hyperlink r:id="rId6">
        <w:r>
          <w:rPr>
            <w:color w:val="0000FF"/>
            <w:spacing w:val="-2"/>
            <w:u w:val="single" w:color="0000FF"/>
          </w:rPr>
          <w:t>www.niepelnosprawni.gov.pl</w:t>
        </w:r>
        <w:r>
          <w:rPr>
            <w:color w:val="0000FF"/>
            <w:spacing w:val="40"/>
            <w:u w:val="single" w:color="0000FF"/>
          </w:rPr>
          <w:t xml:space="preserve"> </w:t>
        </w:r>
      </w:hyperlink>
    </w:p>
    <w:sectPr w:rsidR="00FB1D08">
      <w:type w:val="continuous"/>
      <w:pgSz w:w="11910" w:h="16840"/>
      <w:pgMar w:top="19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E3059"/>
    <w:multiLevelType w:val="hybridMultilevel"/>
    <w:tmpl w:val="E45E6CAE"/>
    <w:lvl w:ilvl="0" w:tplc="ACA2711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9A24E30">
      <w:start w:val="1"/>
      <w:numFmt w:val="lowerLetter"/>
      <w:lvlText w:val="%2)"/>
      <w:lvlJc w:val="left"/>
      <w:pPr>
        <w:ind w:left="1081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1B8ADB5C">
      <w:numFmt w:val="bullet"/>
      <w:lvlText w:val="•"/>
      <w:lvlJc w:val="left"/>
      <w:pPr>
        <w:ind w:left="1994" w:hanging="246"/>
      </w:pPr>
      <w:rPr>
        <w:rFonts w:hint="default"/>
        <w:lang w:val="pl-PL" w:eastAsia="en-US" w:bidi="ar-SA"/>
      </w:rPr>
    </w:lvl>
    <w:lvl w:ilvl="3" w:tplc="043E37F6">
      <w:numFmt w:val="bullet"/>
      <w:lvlText w:val="•"/>
      <w:lvlJc w:val="left"/>
      <w:pPr>
        <w:ind w:left="2908" w:hanging="246"/>
      </w:pPr>
      <w:rPr>
        <w:rFonts w:hint="default"/>
        <w:lang w:val="pl-PL" w:eastAsia="en-US" w:bidi="ar-SA"/>
      </w:rPr>
    </w:lvl>
    <w:lvl w:ilvl="4" w:tplc="38BCE53C">
      <w:numFmt w:val="bullet"/>
      <w:lvlText w:val="•"/>
      <w:lvlJc w:val="left"/>
      <w:pPr>
        <w:ind w:left="3822" w:hanging="246"/>
      </w:pPr>
      <w:rPr>
        <w:rFonts w:hint="default"/>
        <w:lang w:val="pl-PL" w:eastAsia="en-US" w:bidi="ar-SA"/>
      </w:rPr>
    </w:lvl>
    <w:lvl w:ilvl="5" w:tplc="B0089F3A">
      <w:numFmt w:val="bullet"/>
      <w:lvlText w:val="•"/>
      <w:lvlJc w:val="left"/>
      <w:pPr>
        <w:ind w:left="4736" w:hanging="246"/>
      </w:pPr>
      <w:rPr>
        <w:rFonts w:hint="default"/>
        <w:lang w:val="pl-PL" w:eastAsia="en-US" w:bidi="ar-SA"/>
      </w:rPr>
    </w:lvl>
    <w:lvl w:ilvl="6" w:tplc="EE2EE432">
      <w:numFmt w:val="bullet"/>
      <w:lvlText w:val="•"/>
      <w:lvlJc w:val="left"/>
      <w:pPr>
        <w:ind w:left="5650" w:hanging="246"/>
      </w:pPr>
      <w:rPr>
        <w:rFonts w:hint="default"/>
        <w:lang w:val="pl-PL" w:eastAsia="en-US" w:bidi="ar-SA"/>
      </w:rPr>
    </w:lvl>
    <w:lvl w:ilvl="7" w:tplc="141AA614">
      <w:numFmt w:val="bullet"/>
      <w:lvlText w:val="•"/>
      <w:lvlJc w:val="left"/>
      <w:pPr>
        <w:ind w:left="6564" w:hanging="246"/>
      </w:pPr>
      <w:rPr>
        <w:rFonts w:hint="default"/>
        <w:lang w:val="pl-PL" w:eastAsia="en-US" w:bidi="ar-SA"/>
      </w:rPr>
    </w:lvl>
    <w:lvl w:ilvl="8" w:tplc="CB30A9D4">
      <w:numFmt w:val="bullet"/>
      <w:lvlText w:val="•"/>
      <w:lvlJc w:val="left"/>
      <w:pPr>
        <w:ind w:left="7478" w:hanging="246"/>
      </w:pPr>
      <w:rPr>
        <w:rFonts w:hint="default"/>
        <w:lang w:val="pl-PL" w:eastAsia="en-US" w:bidi="ar-SA"/>
      </w:rPr>
    </w:lvl>
  </w:abstractNum>
  <w:num w:numId="1" w16cid:durableId="1034817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08"/>
    <w:rsid w:val="0060747A"/>
    <w:rsid w:val="008F231A"/>
    <w:rsid w:val="00DD23E5"/>
    <w:rsid w:val="00FB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981C"/>
  <w15:docId w15:val="{FF0C14D8-2A2F-40CA-BF70-197A0096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76" w:right="81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835" w:hanging="35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epelnosprawni.gov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k.skwarska@gops-nieporet.pl</dc:creator>
  <cp:lastModifiedBy>Agnieszka Wodyńska</cp:lastModifiedBy>
  <cp:revision>2</cp:revision>
  <cp:lastPrinted>2024-03-06T07:24:00Z</cp:lastPrinted>
  <dcterms:created xsi:type="dcterms:W3CDTF">2024-03-06T08:19:00Z</dcterms:created>
  <dcterms:modified xsi:type="dcterms:W3CDTF">2024-03-06T08:19:00Z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2024-03-06T00:00:00Z</vt:filetime>
  </property>
  <property fmtid="{D5CDD505-2E9C-101B-9397-08002B2CF9AE}" pid="5" name="Producer">
    <vt:lpwstr>Microsoft® Word 2016</vt:lpwstr>
  </property>
</Properties>
</file>